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4D8F8" w14:textId="6E22D739" w:rsidR="001B0B50" w:rsidRDefault="00332BAC" w:rsidP="004E480F">
      <w:pPr>
        <w:pStyle w:val="FliesstextCheckliste"/>
        <w:ind w:left="0"/>
      </w:pPr>
      <w:r>
        <w:rPr>
          <w:noProof/>
        </w:rPr>
        <w:drawing>
          <wp:inline distT="0" distB="0" distL="0" distR="0" wp14:anchorId="49A7A742" wp14:editId="1E61680E">
            <wp:extent cx="1618827" cy="516001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360" cy="52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450EC" w14:textId="77777777" w:rsidR="00B9289E" w:rsidRPr="00B9289E" w:rsidRDefault="00B9289E" w:rsidP="00B9289E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color w:val="00B0F0"/>
          <w:sz w:val="28"/>
          <w:szCs w:val="28"/>
        </w:rPr>
      </w:pPr>
    </w:p>
    <w:p w14:paraId="417B6839" w14:textId="42C943C2" w:rsidR="00586C54" w:rsidRDefault="005D68F5" w:rsidP="00B9289E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color w:val="00B0F0"/>
          <w:sz w:val="28"/>
          <w:szCs w:val="28"/>
        </w:rPr>
      </w:pPr>
      <w:r>
        <w:rPr>
          <w:rFonts w:ascii="Avenir Next" w:hAnsi="Avenir Next" w:cs="Times"/>
          <w:color w:val="00B0F0"/>
          <w:sz w:val="28"/>
          <w:szCs w:val="28"/>
        </w:rPr>
        <w:t>GEAR, GEAR, GEAR und Apps….</w:t>
      </w:r>
      <w:r w:rsidR="00586C54">
        <w:rPr>
          <w:rFonts w:ascii="Avenir Next" w:hAnsi="Avenir Next" w:cs="Times"/>
          <w:color w:val="00B0F0"/>
          <w:sz w:val="28"/>
          <w:szCs w:val="28"/>
        </w:rPr>
        <w:t xml:space="preserve"> </w:t>
      </w:r>
    </w:p>
    <w:p w14:paraId="5FB9A690" w14:textId="35FACA8C" w:rsidR="008A0A70" w:rsidRPr="00AD01E8" w:rsidRDefault="008A0A70" w:rsidP="00AD01E8">
      <w:pPr>
        <w:rPr>
          <w:rFonts w:ascii="Times New Roman" w:hAnsi="Times New Roman"/>
        </w:rPr>
      </w:pPr>
    </w:p>
    <w:p w14:paraId="2A3E9B82" w14:textId="77777777" w:rsidR="005D68F5" w:rsidRDefault="005D68F5" w:rsidP="00014AC3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color w:val="00B0F0"/>
          <w:sz w:val="28"/>
          <w:szCs w:val="28"/>
        </w:rPr>
      </w:pPr>
      <w:r>
        <w:rPr>
          <w:rFonts w:ascii="Avenir Next" w:hAnsi="Avenir Next" w:cs="Times"/>
          <w:color w:val="00B0F0"/>
          <w:sz w:val="28"/>
          <w:szCs w:val="28"/>
        </w:rPr>
        <w:t>Mikrophone:</w:t>
      </w:r>
    </w:p>
    <w:p w14:paraId="2BA64752" w14:textId="77777777" w:rsidR="005D68F5" w:rsidRDefault="005D68F5" w:rsidP="005D68F5">
      <w:r>
        <w:t xml:space="preserve">Rode </w:t>
      </w:r>
      <w:proofErr w:type="spellStart"/>
      <w:r>
        <w:t>Smartlav</w:t>
      </w:r>
      <w:proofErr w:type="spellEnd"/>
      <w:r>
        <w:t>:</w:t>
      </w:r>
    </w:p>
    <w:p w14:paraId="60874334" w14:textId="039E3215" w:rsidR="005D68F5" w:rsidRDefault="005D68F5" w:rsidP="005D68F5">
      <w:r>
        <w:t>Ansteckmikrophone, Klinke, ca. CHF 55</w:t>
      </w:r>
      <w:r w:rsidR="002E23BE">
        <w:t xml:space="preserve"> – optionales Verlängerungskabel empfiehlt sich</w:t>
      </w:r>
      <w:r>
        <w:br/>
      </w:r>
      <w:hyperlink r:id="rId9" w:history="1">
        <w:r w:rsidRPr="00990B4D">
          <w:rPr>
            <w:rStyle w:val="Hyperlink"/>
          </w:rPr>
          <w:t>http://www.rode.com/microphones/smartlav</w:t>
        </w:r>
      </w:hyperlink>
    </w:p>
    <w:p w14:paraId="24C00C2C" w14:textId="45FFDB86" w:rsidR="005D68F5" w:rsidRDefault="005D68F5" w:rsidP="005D68F5"/>
    <w:p w14:paraId="3BC57DB7" w14:textId="0E119A87" w:rsidR="005D68F5" w:rsidRDefault="005D68F5" w:rsidP="005D68F5">
      <w:r>
        <w:t>Rode, weitere Mikrophone für Smartphones:</w:t>
      </w:r>
    </w:p>
    <w:p w14:paraId="5461DC79" w14:textId="47F81D08" w:rsidR="005D68F5" w:rsidRDefault="00024DA2" w:rsidP="005D68F5">
      <w:hyperlink r:id="rId10" w:history="1">
        <w:r w:rsidR="005D68F5" w:rsidRPr="00990B4D">
          <w:rPr>
            <w:rStyle w:val="Hyperlink"/>
          </w:rPr>
          <w:t>http://www.rode.com/microphones/mobile</w:t>
        </w:r>
      </w:hyperlink>
    </w:p>
    <w:p w14:paraId="4AC4B05B" w14:textId="147E9779" w:rsidR="005D68F5" w:rsidRDefault="005D68F5" w:rsidP="005D68F5"/>
    <w:p w14:paraId="5785AF15" w14:textId="0F7CC33A" w:rsidR="005D68F5" w:rsidRPr="005D68F5" w:rsidRDefault="005D68F5" w:rsidP="005D68F5">
      <w:pPr>
        <w:rPr>
          <w:lang w:val="en-US"/>
        </w:rPr>
      </w:pPr>
      <w:r w:rsidRPr="005D68F5">
        <w:rPr>
          <w:lang w:val="en-US"/>
        </w:rPr>
        <w:t xml:space="preserve">Rode, Wireless Go, </w:t>
      </w:r>
      <w:proofErr w:type="spellStart"/>
      <w:r w:rsidRPr="005D68F5">
        <w:rPr>
          <w:lang w:val="en-US"/>
        </w:rPr>
        <w:t>Funkstrecke</w:t>
      </w:r>
      <w:proofErr w:type="spellEnd"/>
      <w:r w:rsidRPr="005D68F5">
        <w:rPr>
          <w:lang w:val="en-US"/>
        </w:rPr>
        <w:t>, ca</w:t>
      </w:r>
      <w:r>
        <w:rPr>
          <w:lang w:val="en-US"/>
        </w:rPr>
        <w:t>.</w:t>
      </w:r>
      <w:r w:rsidRPr="005D68F5">
        <w:rPr>
          <w:lang w:val="en-US"/>
        </w:rPr>
        <w:t xml:space="preserve"> </w:t>
      </w:r>
      <w:r>
        <w:rPr>
          <w:lang w:val="en-US"/>
        </w:rPr>
        <w:t>CHF 200</w:t>
      </w:r>
    </w:p>
    <w:p w14:paraId="1AE75D9D" w14:textId="123A5677" w:rsidR="005D68F5" w:rsidRDefault="00024DA2" w:rsidP="005D68F5">
      <w:pPr>
        <w:rPr>
          <w:rStyle w:val="Hyperlink"/>
          <w:lang w:val="en-US"/>
        </w:rPr>
      </w:pPr>
      <w:hyperlink r:id="rId11" w:history="1">
        <w:r w:rsidR="005D68F5" w:rsidRPr="005D68F5">
          <w:rPr>
            <w:rStyle w:val="Hyperlink"/>
            <w:lang w:val="en-US"/>
          </w:rPr>
          <w:t>http://www.rode.com/wireless/wirelessgo</w:t>
        </w:r>
      </w:hyperlink>
    </w:p>
    <w:p w14:paraId="6313E114" w14:textId="77777777" w:rsidR="00332BAC" w:rsidRDefault="00332BAC" w:rsidP="005D68F5">
      <w:pPr>
        <w:rPr>
          <w:rStyle w:val="Hyperlink"/>
          <w:lang w:val="en-US"/>
        </w:rPr>
      </w:pPr>
    </w:p>
    <w:p w14:paraId="02209B0B" w14:textId="1EC5B64B" w:rsidR="00332BAC" w:rsidRPr="00332BAC" w:rsidRDefault="00332BAC" w:rsidP="005D68F5">
      <w:pPr>
        <w:rPr>
          <w:rStyle w:val="Hyperlink"/>
          <w:color w:val="000000" w:themeColor="text1"/>
          <w:u w:val="none"/>
        </w:rPr>
      </w:pPr>
      <w:r w:rsidRPr="00332BAC">
        <w:rPr>
          <w:rStyle w:val="Hyperlink"/>
          <w:color w:val="000000" w:themeColor="text1"/>
          <w:u w:val="none"/>
        </w:rPr>
        <w:t>oder die neueste Version davon:</w:t>
      </w:r>
    </w:p>
    <w:p w14:paraId="1EB360D8" w14:textId="740F83A5" w:rsidR="00332BAC" w:rsidRDefault="00024DA2" w:rsidP="005D68F5">
      <w:pPr>
        <w:rPr>
          <w:rStyle w:val="Hyperlink"/>
          <w:lang w:val="en-US"/>
        </w:rPr>
      </w:pPr>
      <w:hyperlink r:id="rId12" w:history="1">
        <w:r w:rsidR="00332BAC" w:rsidRPr="00E05104">
          <w:rPr>
            <w:rStyle w:val="Hyperlink"/>
            <w:lang w:val="en-US"/>
          </w:rPr>
          <w:t>https://www.rode.com/microphones/wireless/wirelessgoii</w:t>
        </w:r>
      </w:hyperlink>
    </w:p>
    <w:p w14:paraId="3C2C204F" w14:textId="77777777" w:rsidR="00332BAC" w:rsidRDefault="00332BAC" w:rsidP="005D68F5">
      <w:pPr>
        <w:rPr>
          <w:rStyle w:val="Hyperlink"/>
          <w:lang w:val="en-US"/>
        </w:rPr>
      </w:pPr>
    </w:p>
    <w:p w14:paraId="256213FC" w14:textId="3C1C8D96" w:rsidR="005D68F5" w:rsidRDefault="005D68F5" w:rsidP="005D68F5">
      <w:pPr>
        <w:rPr>
          <w:lang w:val="en-US"/>
        </w:rPr>
      </w:pPr>
    </w:p>
    <w:p w14:paraId="2E7082B1" w14:textId="4C024E25" w:rsidR="005D68F5" w:rsidRDefault="005D68F5" w:rsidP="005D68F5">
      <w:pPr>
        <w:rPr>
          <w:lang w:val="en-US"/>
        </w:rPr>
      </w:pPr>
      <w:r>
        <w:rPr>
          <w:lang w:val="en-US"/>
        </w:rPr>
        <w:t xml:space="preserve">I-Rig HD2 </w:t>
      </w:r>
      <w:proofErr w:type="spellStart"/>
      <w:r>
        <w:rPr>
          <w:lang w:val="en-US"/>
        </w:rPr>
        <w:t>Handmikrophone</w:t>
      </w:r>
      <w:proofErr w:type="spellEnd"/>
      <w:r>
        <w:rPr>
          <w:lang w:val="en-US"/>
        </w:rPr>
        <w:t>, ca. CHF 125</w:t>
      </w:r>
    </w:p>
    <w:p w14:paraId="78C48D5C" w14:textId="3718FB0C" w:rsidR="005D68F5" w:rsidRDefault="00024DA2" w:rsidP="005D68F5">
      <w:pPr>
        <w:rPr>
          <w:lang w:val="en-US"/>
        </w:rPr>
      </w:pPr>
      <w:hyperlink r:id="rId13" w:history="1">
        <w:r w:rsidR="005D68F5" w:rsidRPr="00990B4D">
          <w:rPr>
            <w:rStyle w:val="Hyperlink"/>
            <w:lang w:val="en-US"/>
          </w:rPr>
          <w:t>https://www.ikmultimedia.com/products/irigmichd2/</w:t>
        </w:r>
      </w:hyperlink>
    </w:p>
    <w:p w14:paraId="1B30780A" w14:textId="2ACE49EF" w:rsidR="005D68F5" w:rsidRDefault="005D68F5" w:rsidP="005D68F5">
      <w:pPr>
        <w:rPr>
          <w:lang w:val="en-US"/>
        </w:rPr>
      </w:pPr>
    </w:p>
    <w:p w14:paraId="42A284AA" w14:textId="729A100C" w:rsidR="002E23BE" w:rsidRDefault="002E23BE" w:rsidP="005D68F5">
      <w:r w:rsidRPr="002E23BE">
        <w:t xml:space="preserve">Sennheiser </w:t>
      </w:r>
      <w:proofErr w:type="spellStart"/>
      <w:r w:rsidRPr="002E23BE">
        <w:t>Ambeo</w:t>
      </w:r>
      <w:proofErr w:type="spellEnd"/>
      <w:r w:rsidRPr="002E23BE">
        <w:t xml:space="preserve"> (Kopfhörer inkl. 3D Aufnahme</w:t>
      </w:r>
      <w:r>
        <w:t>), ca. CHF 220</w:t>
      </w:r>
    </w:p>
    <w:p w14:paraId="2A065BA9" w14:textId="02E7BE4F" w:rsidR="002E23BE" w:rsidRDefault="00024DA2" w:rsidP="005D68F5">
      <w:hyperlink r:id="rId14" w:history="1">
        <w:r w:rsidR="002E23BE" w:rsidRPr="00990B4D">
          <w:rPr>
            <w:rStyle w:val="Hyperlink"/>
          </w:rPr>
          <w:t>https://de-de.sennheiser.com/finalstop</w:t>
        </w:r>
      </w:hyperlink>
    </w:p>
    <w:p w14:paraId="338AA62E" w14:textId="1B66A3C2" w:rsidR="002E23BE" w:rsidRDefault="002E23BE" w:rsidP="005D68F5"/>
    <w:p w14:paraId="33C8362A" w14:textId="775CFDE2" w:rsidR="002E23BE" w:rsidRPr="002E23BE" w:rsidRDefault="002E23BE" w:rsidP="005D68F5">
      <w:pPr>
        <w:rPr>
          <w:lang w:val="en-US"/>
        </w:rPr>
      </w:pPr>
      <w:r w:rsidRPr="002E23BE">
        <w:rPr>
          <w:lang w:val="en-US"/>
        </w:rPr>
        <w:t xml:space="preserve">VT, </w:t>
      </w:r>
      <w:proofErr w:type="spellStart"/>
      <w:r w:rsidRPr="002E23BE">
        <w:rPr>
          <w:lang w:val="en-US"/>
        </w:rPr>
        <w:t>Lavaliermikrophone</w:t>
      </w:r>
      <w:proofErr w:type="spellEnd"/>
      <w:r w:rsidRPr="002E23BE">
        <w:rPr>
          <w:lang w:val="en-US"/>
        </w:rPr>
        <w:t>, ca. CHF 250</w:t>
      </w:r>
    </w:p>
    <w:p w14:paraId="4BA51C92" w14:textId="3F1B7EA9" w:rsidR="002E23BE" w:rsidRPr="002E23BE" w:rsidRDefault="00024DA2" w:rsidP="005D68F5">
      <w:pPr>
        <w:rPr>
          <w:lang w:val="en-US"/>
        </w:rPr>
      </w:pPr>
      <w:hyperlink r:id="rId15" w:history="1">
        <w:r w:rsidR="002E23BE" w:rsidRPr="002E23BE">
          <w:rPr>
            <w:rStyle w:val="Hyperlink"/>
            <w:lang w:val="en-US"/>
          </w:rPr>
          <w:t>https://www.vt-switzerland.com/de/vt506mobile</w:t>
        </w:r>
      </w:hyperlink>
    </w:p>
    <w:p w14:paraId="13461CD8" w14:textId="77777777" w:rsidR="002E23BE" w:rsidRPr="002E23BE" w:rsidRDefault="002E23BE" w:rsidP="005D68F5">
      <w:pPr>
        <w:rPr>
          <w:lang w:val="en-US"/>
        </w:rPr>
      </w:pPr>
    </w:p>
    <w:p w14:paraId="465727A6" w14:textId="6B8D67A6" w:rsidR="005D68F5" w:rsidRPr="002E23BE" w:rsidRDefault="005D68F5" w:rsidP="00014AC3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color w:val="00B0F0"/>
          <w:sz w:val="28"/>
          <w:szCs w:val="28"/>
          <w:lang w:val="en-US"/>
        </w:rPr>
      </w:pPr>
    </w:p>
    <w:p w14:paraId="0B0F9A57" w14:textId="5C668882" w:rsidR="00AA7903" w:rsidRPr="00AA7903" w:rsidRDefault="005D68F5" w:rsidP="00014AC3">
      <w:pPr>
        <w:widowControl w:val="0"/>
        <w:autoSpaceDE w:val="0"/>
        <w:autoSpaceDN w:val="0"/>
        <w:adjustRightInd w:val="0"/>
        <w:spacing w:after="240"/>
        <w:rPr>
          <w:rFonts w:cs="Arial"/>
          <w:color w:val="00B0F0"/>
          <w:szCs w:val="20"/>
        </w:rPr>
      </w:pPr>
      <w:r>
        <w:rPr>
          <w:rFonts w:ascii="Avenir Next" w:hAnsi="Avenir Next" w:cs="Times"/>
          <w:color w:val="00B0F0"/>
          <w:sz w:val="28"/>
          <w:szCs w:val="28"/>
        </w:rPr>
        <w:t>Stative</w:t>
      </w:r>
      <w:r w:rsidR="00901929">
        <w:rPr>
          <w:rFonts w:ascii="Avenir Next" w:hAnsi="Avenir Next" w:cs="Times"/>
          <w:color w:val="00B0F0"/>
          <w:sz w:val="28"/>
          <w:szCs w:val="28"/>
        </w:rPr>
        <w:br/>
      </w:r>
      <w:r w:rsidR="00AA7903">
        <w:rPr>
          <w:rFonts w:cs="Arial"/>
          <w:color w:val="00B0F0"/>
          <w:szCs w:val="20"/>
        </w:rPr>
        <w:br/>
      </w:r>
      <w:r w:rsidR="002E23BE" w:rsidRPr="002E23BE">
        <w:rPr>
          <w:rFonts w:cs="Arial"/>
          <w:color w:val="000000" w:themeColor="text1"/>
          <w:szCs w:val="20"/>
        </w:rPr>
        <w:t>Ausprobieren!</w:t>
      </w:r>
      <w:r w:rsidR="002E23BE">
        <w:rPr>
          <w:rFonts w:cs="Arial"/>
          <w:color w:val="000000" w:themeColor="text1"/>
          <w:szCs w:val="20"/>
        </w:rPr>
        <w:t xml:space="preserve"> </w:t>
      </w:r>
      <w:r w:rsidR="00AA7903">
        <w:rPr>
          <w:rFonts w:cs="Arial"/>
          <w:color w:val="000000" w:themeColor="text1"/>
          <w:szCs w:val="20"/>
        </w:rPr>
        <w:br/>
      </w:r>
      <w:r w:rsidR="002E23BE">
        <w:rPr>
          <w:rFonts w:cs="Arial"/>
          <w:color w:val="000000" w:themeColor="text1"/>
          <w:szCs w:val="20"/>
        </w:rPr>
        <w:t>Gewicht der Kamera berücksichtigen, Eigengewicht des Statives</w:t>
      </w:r>
      <w:r w:rsidR="00AA7903">
        <w:rPr>
          <w:rFonts w:cs="Arial"/>
          <w:color w:val="000000" w:themeColor="text1"/>
          <w:szCs w:val="20"/>
        </w:rPr>
        <w:t>, Unterschied von Fotostativ zu Videostativ berücksichtigen, Ausziehgrösse</w:t>
      </w:r>
    </w:p>
    <w:p w14:paraId="065508DE" w14:textId="6C2056FB" w:rsidR="00AA7903" w:rsidRDefault="00AA7903" w:rsidP="00014AC3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Option: Lichtstativ nutzen, z</w:t>
      </w:r>
      <w:r w:rsidR="00D8472C">
        <w:rPr>
          <w:rFonts w:cs="Arial"/>
          <w:color w:val="000000" w:themeColor="text1"/>
          <w:szCs w:val="20"/>
        </w:rPr>
        <w:t>.B.</w:t>
      </w:r>
      <w:r>
        <w:rPr>
          <w:rFonts w:cs="Arial"/>
          <w:color w:val="000000" w:themeColor="text1"/>
          <w:szCs w:val="20"/>
        </w:rPr>
        <w:t xml:space="preserve"> </w:t>
      </w:r>
      <w:hyperlink r:id="rId16" w:history="1">
        <w:r w:rsidRPr="00990B4D">
          <w:rPr>
            <w:rStyle w:val="Hyperlink"/>
            <w:rFonts w:cs="Arial"/>
            <w:szCs w:val="20"/>
          </w:rPr>
          <w:t>https://www.manfrotto.ch/produkte/lichtsysteme/licht-stative</w:t>
        </w:r>
      </w:hyperlink>
    </w:p>
    <w:p w14:paraId="6CF8B9DC" w14:textId="19992994" w:rsidR="00AA7903" w:rsidRDefault="00AA7903" w:rsidP="00014AC3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Dazu auf jeden</w:t>
      </w:r>
      <w:r w:rsidR="00D8472C">
        <w:rPr>
          <w:rFonts w:cs="Arial"/>
          <w:color w:val="000000" w:themeColor="text1"/>
          <w:szCs w:val="20"/>
        </w:rPr>
        <w:t xml:space="preserve"> F</w:t>
      </w:r>
      <w:r>
        <w:rPr>
          <w:rFonts w:cs="Arial"/>
          <w:color w:val="000000" w:themeColor="text1"/>
          <w:szCs w:val="20"/>
        </w:rPr>
        <w:t>all immer eine Klammer, z</w:t>
      </w:r>
      <w:r w:rsidR="00D8472C">
        <w:rPr>
          <w:rFonts w:cs="Arial"/>
          <w:color w:val="000000" w:themeColor="text1"/>
          <w:szCs w:val="20"/>
        </w:rPr>
        <w:t>.</w:t>
      </w:r>
      <w:r>
        <w:rPr>
          <w:rFonts w:cs="Arial"/>
          <w:color w:val="000000" w:themeColor="text1"/>
          <w:szCs w:val="20"/>
        </w:rPr>
        <w:t xml:space="preserve">B. </w:t>
      </w:r>
      <w:hyperlink r:id="rId17" w:history="1">
        <w:r w:rsidRPr="00990B4D">
          <w:rPr>
            <w:rStyle w:val="Hyperlink"/>
            <w:rFonts w:cs="Arial"/>
            <w:szCs w:val="20"/>
          </w:rPr>
          <w:t>https://www.manfrotto.ch/smartphone-halterung</w:t>
        </w:r>
      </w:hyperlink>
    </w:p>
    <w:p w14:paraId="467BC4A0" w14:textId="77777777" w:rsidR="00AA7903" w:rsidRDefault="00AA7903" w:rsidP="00AA7903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  <w:szCs w:val="20"/>
        </w:rPr>
      </w:pPr>
    </w:p>
    <w:p w14:paraId="28A9C57F" w14:textId="37CB9784" w:rsidR="00AA7903" w:rsidRDefault="00AA7903" w:rsidP="00AA7903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  <w:szCs w:val="20"/>
        </w:rPr>
      </w:pPr>
      <w:proofErr w:type="spellStart"/>
      <w:r>
        <w:rPr>
          <w:rFonts w:ascii="Avenir Next" w:hAnsi="Avenir Next" w:cs="Times"/>
          <w:color w:val="00B0F0"/>
          <w:sz w:val="28"/>
          <w:szCs w:val="28"/>
        </w:rPr>
        <w:t>Gimbal</w:t>
      </w:r>
      <w:proofErr w:type="spellEnd"/>
      <w:r>
        <w:rPr>
          <w:rFonts w:ascii="Avenir Next" w:hAnsi="Avenir Next" w:cs="Times"/>
          <w:color w:val="00B0F0"/>
          <w:sz w:val="28"/>
          <w:szCs w:val="28"/>
        </w:rPr>
        <w:br/>
      </w:r>
      <w:r>
        <w:rPr>
          <w:rFonts w:cs="Arial"/>
          <w:color w:val="000000" w:themeColor="text1"/>
          <w:szCs w:val="20"/>
        </w:rPr>
        <w:br/>
      </w:r>
      <w:hyperlink r:id="rId18" w:history="1">
        <w:r w:rsidRPr="00990B4D">
          <w:rPr>
            <w:rStyle w:val="Hyperlink"/>
            <w:rFonts w:cs="Arial"/>
            <w:szCs w:val="20"/>
          </w:rPr>
          <w:t>https://camera-gimbal-test.de/beste-smartphone-gimbals/</w:t>
        </w:r>
      </w:hyperlink>
    </w:p>
    <w:p w14:paraId="252B7ED0" w14:textId="58E4A66F" w:rsidR="00E70A1E" w:rsidRDefault="00E70A1E" w:rsidP="00AA7903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Weiteres mögliches Zubehör Linsen, ND-Filter, </w:t>
      </w:r>
      <w:proofErr w:type="spellStart"/>
      <w:r>
        <w:rPr>
          <w:rFonts w:cs="Arial"/>
          <w:color w:val="000000" w:themeColor="text1"/>
          <w:szCs w:val="20"/>
        </w:rPr>
        <w:t>Akkupack</w:t>
      </w:r>
      <w:proofErr w:type="spellEnd"/>
    </w:p>
    <w:p w14:paraId="002FBBFC" w14:textId="1AF79F5F" w:rsidR="00AA7903" w:rsidRDefault="00AA7903" w:rsidP="00014AC3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color w:val="00B0F0"/>
          <w:sz w:val="28"/>
          <w:szCs w:val="28"/>
        </w:rPr>
      </w:pPr>
    </w:p>
    <w:p w14:paraId="35840E12" w14:textId="2EB2E559" w:rsidR="00E70A1E" w:rsidRDefault="00E70A1E" w:rsidP="00E70A1E">
      <w:r>
        <w:rPr>
          <w:rFonts w:ascii="Avenir Next" w:hAnsi="Avenir Next" w:cs="Times"/>
          <w:color w:val="00B0F0"/>
          <w:sz w:val="28"/>
          <w:szCs w:val="28"/>
        </w:rPr>
        <w:br/>
        <w:t>Apps</w:t>
      </w:r>
      <w:r w:rsidR="00586C54" w:rsidRPr="005442D2">
        <w:rPr>
          <w:rFonts w:ascii="Avenir Next" w:hAnsi="Avenir Next" w:cs="Times"/>
          <w:color w:val="00B0F0"/>
          <w:sz w:val="28"/>
          <w:szCs w:val="28"/>
        </w:rPr>
        <w:br/>
      </w:r>
    </w:p>
    <w:p w14:paraId="2015509D" w14:textId="7F9A7807" w:rsidR="00E70A1E" w:rsidRDefault="00E70A1E" w:rsidP="00E70A1E">
      <w:r>
        <w:t xml:space="preserve">Professionelle Kamera-App (iOS &amp; Android), </w:t>
      </w:r>
    </w:p>
    <w:p w14:paraId="25800213" w14:textId="06C0D4DD" w:rsidR="00E70A1E" w:rsidRDefault="00024DA2" w:rsidP="00E70A1E">
      <w:hyperlink r:id="rId19" w:history="1">
        <w:r w:rsidR="00E70A1E" w:rsidRPr="00990B4D">
          <w:rPr>
            <w:rStyle w:val="Hyperlink"/>
          </w:rPr>
          <w:t>https://www.filmicpro.com</w:t>
        </w:r>
      </w:hyperlink>
    </w:p>
    <w:p w14:paraId="3ADC6CAB" w14:textId="63FB9456" w:rsidR="00E70A1E" w:rsidRDefault="00E70A1E" w:rsidP="00E70A1E"/>
    <w:p w14:paraId="45768162" w14:textId="35F5354A" w:rsidR="00E70A1E" w:rsidRDefault="00E70A1E" w:rsidP="00E70A1E">
      <w:r>
        <w:t>Produktionstool (iOS &amp; Android (Samsung)</w:t>
      </w:r>
    </w:p>
    <w:p w14:paraId="3541A6D3" w14:textId="1B0A273C" w:rsidR="00E70A1E" w:rsidRDefault="00024DA2" w:rsidP="00E70A1E">
      <w:pPr>
        <w:rPr>
          <w:rStyle w:val="Hyperlink"/>
        </w:rPr>
      </w:pPr>
      <w:hyperlink r:id="rId20" w:history="1">
        <w:r w:rsidR="00E70A1E" w:rsidRPr="000A3E9A">
          <w:rPr>
            <w:rStyle w:val="Hyperlink"/>
          </w:rPr>
          <w:t>https://www.adobe.com/products/premiere-rush.html</w:t>
        </w:r>
      </w:hyperlink>
    </w:p>
    <w:p w14:paraId="6F8FE9FB" w14:textId="77777777" w:rsidR="00E70A1E" w:rsidRDefault="00E70A1E" w:rsidP="00E70A1E"/>
    <w:p w14:paraId="32A9CA2A" w14:textId="566703AC" w:rsidR="00E70A1E" w:rsidRDefault="00E70A1E" w:rsidP="00E70A1E">
      <w:r>
        <w:t>Schnittsoftware (iOS)</w:t>
      </w:r>
    </w:p>
    <w:p w14:paraId="36BD7B1C" w14:textId="4904C602" w:rsidR="00E70A1E" w:rsidRDefault="00024DA2" w:rsidP="00E70A1E">
      <w:pPr>
        <w:rPr>
          <w:rStyle w:val="Hyperlink"/>
        </w:rPr>
      </w:pPr>
      <w:hyperlink r:id="rId21" w:history="1">
        <w:r w:rsidR="00E70A1E" w:rsidRPr="000A3E9A">
          <w:rPr>
            <w:rStyle w:val="Hyperlink"/>
          </w:rPr>
          <w:t>https://luma-touch.com/lumafusion-for-ios/</w:t>
        </w:r>
      </w:hyperlink>
    </w:p>
    <w:p w14:paraId="572D237A" w14:textId="79B6D69C" w:rsidR="00E70A1E" w:rsidRDefault="00E70A1E" w:rsidP="00E70A1E">
      <w:pPr>
        <w:rPr>
          <w:rStyle w:val="Hyperlink"/>
        </w:rPr>
      </w:pPr>
    </w:p>
    <w:p w14:paraId="22E82A62" w14:textId="4A9D9BA4" w:rsidR="00E70A1E" w:rsidRDefault="00E70A1E" w:rsidP="00E70A1E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Schnittsoftware (Android &amp; iOS)</w:t>
      </w:r>
      <w:r>
        <w:rPr>
          <w:rFonts w:cs="Arial"/>
          <w:color w:val="000000" w:themeColor="text1"/>
          <w:szCs w:val="20"/>
        </w:rPr>
        <w:br/>
      </w:r>
      <w:hyperlink r:id="rId22" w:history="1">
        <w:r w:rsidRPr="00990B4D">
          <w:rPr>
            <w:rStyle w:val="Hyperlink"/>
            <w:rFonts w:cs="Arial"/>
            <w:szCs w:val="20"/>
          </w:rPr>
          <w:t>https://www.kinemaster.com</w:t>
        </w:r>
      </w:hyperlink>
    </w:p>
    <w:p w14:paraId="35084642" w14:textId="77777777" w:rsidR="00E70A1E" w:rsidRDefault="00E70A1E" w:rsidP="00E70A1E">
      <w:pPr>
        <w:widowControl w:val="0"/>
        <w:autoSpaceDE w:val="0"/>
        <w:autoSpaceDN w:val="0"/>
        <w:adjustRightInd w:val="0"/>
        <w:spacing w:after="240"/>
        <w:rPr>
          <w:rFonts w:cs="Arial"/>
          <w:color w:val="000000" w:themeColor="text1"/>
          <w:szCs w:val="20"/>
        </w:rPr>
      </w:pPr>
    </w:p>
    <w:p w14:paraId="76414EC7" w14:textId="24A293C5" w:rsidR="00B9289E" w:rsidRPr="00586C54" w:rsidRDefault="00B9289E" w:rsidP="00901929">
      <w:pPr>
        <w:widowControl w:val="0"/>
        <w:autoSpaceDE w:val="0"/>
        <w:autoSpaceDN w:val="0"/>
        <w:adjustRightInd w:val="0"/>
        <w:spacing w:after="240"/>
        <w:rPr>
          <w:rFonts w:ascii="Avenir Next" w:hAnsi="Avenir Next" w:cs="Times"/>
          <w:b/>
          <w:color w:val="00B0F0"/>
          <w:sz w:val="24"/>
        </w:rPr>
      </w:pPr>
    </w:p>
    <w:sectPr w:rsidR="00B9289E" w:rsidRPr="00586C54" w:rsidSect="00655539">
      <w:footerReference w:type="default" r:id="rId23"/>
      <w:footerReference w:type="first" r:id="rId24"/>
      <w:type w:val="continuous"/>
      <w:pgSz w:w="11907" w:h="16840" w:code="9"/>
      <w:pgMar w:top="2041" w:right="567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AE089" w14:textId="77777777" w:rsidR="00024DA2" w:rsidRDefault="00024DA2">
      <w:r>
        <w:separator/>
      </w:r>
    </w:p>
  </w:endnote>
  <w:endnote w:type="continuationSeparator" w:id="0">
    <w:p w14:paraId="42AA661B" w14:textId="77777777" w:rsidR="00024DA2" w:rsidRDefault="000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INCE-Regular">
    <w:altName w:val="Times New Roman"/>
    <w:panose1 w:val="020B0604020202020204"/>
    <w:charset w:val="EE"/>
    <w:family w:val="auto"/>
    <w:pitch w:val="variable"/>
    <w:sig w:usb0="80000027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CE-Medium">
    <w:altName w:val="Calibri"/>
    <w:panose1 w:val="020B0604020202020204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Minio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4065" w14:textId="77777777" w:rsidR="001B0B50" w:rsidRPr="009D6DFA" w:rsidRDefault="001B0B50" w:rsidP="00BF6E1B">
    <w:pPr>
      <w:pStyle w:val="Fuzeile"/>
      <w:jc w:val="right"/>
      <w:rPr>
        <w:sz w:val="14"/>
        <w:szCs w:val="14"/>
      </w:rPr>
    </w:pPr>
    <w:r w:rsidRPr="009D6DFA">
      <w:rPr>
        <w:sz w:val="14"/>
        <w:szCs w:val="14"/>
      </w:rPr>
      <w:fldChar w:fldCharType="begin"/>
    </w:r>
    <w:r w:rsidRPr="009D6DFA">
      <w:rPr>
        <w:sz w:val="14"/>
        <w:szCs w:val="14"/>
      </w:rPr>
      <w:instrText>PAGE  \* Arabic  \* MERGEFORMAT</w:instrText>
    </w:r>
    <w:r w:rsidRPr="009D6DFA">
      <w:rPr>
        <w:sz w:val="14"/>
        <w:szCs w:val="14"/>
      </w:rPr>
      <w:fldChar w:fldCharType="separate"/>
    </w:r>
    <w:r w:rsidR="00AC424F" w:rsidRPr="00AC424F">
      <w:rPr>
        <w:noProof/>
        <w:sz w:val="14"/>
        <w:szCs w:val="14"/>
        <w:lang w:val="de-DE"/>
      </w:rPr>
      <w:t>2</w:t>
    </w:r>
    <w:r w:rsidRPr="009D6DFA">
      <w:rPr>
        <w:sz w:val="14"/>
        <w:szCs w:val="14"/>
      </w:rPr>
      <w:fldChar w:fldCharType="end"/>
    </w:r>
    <w:r w:rsidRPr="009D6DFA">
      <w:rPr>
        <w:sz w:val="14"/>
        <w:szCs w:val="14"/>
      </w:rPr>
      <w:t>/</w:t>
    </w:r>
    <w:r w:rsidRPr="009D6DFA">
      <w:rPr>
        <w:sz w:val="14"/>
        <w:szCs w:val="14"/>
      </w:rPr>
      <w:fldChar w:fldCharType="begin"/>
    </w:r>
    <w:r w:rsidRPr="009D6DFA">
      <w:rPr>
        <w:sz w:val="14"/>
        <w:szCs w:val="14"/>
      </w:rPr>
      <w:instrText>NUMPAGES  \* Arabic  \* MERGEFORMAT</w:instrText>
    </w:r>
    <w:r w:rsidRPr="009D6DFA">
      <w:rPr>
        <w:sz w:val="14"/>
        <w:szCs w:val="14"/>
      </w:rPr>
      <w:fldChar w:fldCharType="separate"/>
    </w:r>
    <w:r w:rsidR="001869C6" w:rsidRPr="001869C6">
      <w:rPr>
        <w:noProof/>
        <w:sz w:val="14"/>
        <w:szCs w:val="14"/>
        <w:lang w:val="de-DE"/>
      </w:rPr>
      <w:t>1</w:t>
    </w:r>
    <w:r w:rsidRPr="009D6DFA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00DBB" w14:textId="7FC7A4DE" w:rsidR="001B0B50" w:rsidRPr="001B763D" w:rsidRDefault="001B0B50" w:rsidP="00DC75DE">
    <w:pPr>
      <w:autoSpaceDE w:val="0"/>
      <w:autoSpaceDN w:val="0"/>
      <w:adjustRightInd w:val="0"/>
      <w:rPr>
        <w:sz w:val="14"/>
        <w:szCs w:val="14"/>
      </w:rPr>
    </w:pPr>
    <w:r w:rsidRPr="001B763D">
      <w:rPr>
        <w:rFonts w:cs="Univers"/>
        <w:b/>
        <w:bCs/>
        <w:color w:val="000000"/>
        <w:sz w:val="14"/>
        <w:szCs w:val="14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C2B93" w14:textId="77777777" w:rsidR="00024DA2" w:rsidRDefault="00024DA2">
      <w:r>
        <w:separator/>
      </w:r>
    </w:p>
  </w:footnote>
  <w:footnote w:type="continuationSeparator" w:id="0">
    <w:p w14:paraId="5315A141" w14:textId="77777777" w:rsidR="00024DA2" w:rsidRDefault="000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CFCFE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CCB0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149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825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CA4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E865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9CEF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45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9E2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6A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1542"/>
    <w:multiLevelType w:val="hybridMultilevel"/>
    <w:tmpl w:val="643481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0F04"/>
    <w:multiLevelType w:val="hybridMultilevel"/>
    <w:tmpl w:val="5852A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1470D"/>
    <w:multiLevelType w:val="multilevel"/>
    <w:tmpl w:val="CF6AC472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57" w:hanging="357"/>
      </w:pPr>
      <w:rPr>
        <w:rFonts w:ascii="Wingdings" w:hAnsi="Wingdings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0DC040D3"/>
    <w:multiLevelType w:val="multilevel"/>
    <w:tmpl w:val="3DFA2C0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5E19CB"/>
    <w:multiLevelType w:val="hybridMultilevel"/>
    <w:tmpl w:val="936E7D34"/>
    <w:lvl w:ilvl="0" w:tplc="88D4A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D4A3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42481E"/>
    <w:multiLevelType w:val="hybridMultilevel"/>
    <w:tmpl w:val="A0FC8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E25CA"/>
    <w:multiLevelType w:val="hybridMultilevel"/>
    <w:tmpl w:val="C4824DDA"/>
    <w:lvl w:ilvl="0" w:tplc="FC40C590">
      <w:start w:val="1"/>
      <w:numFmt w:val="bullet"/>
      <w:pStyle w:val="AufzhlungCheck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C31339"/>
    <w:multiLevelType w:val="hybridMultilevel"/>
    <w:tmpl w:val="E780C4EA"/>
    <w:lvl w:ilvl="0" w:tplc="E124B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16912"/>
    <w:multiLevelType w:val="hybridMultilevel"/>
    <w:tmpl w:val="2E8AB226"/>
    <w:lvl w:ilvl="0" w:tplc="D5CEE44E">
      <w:start w:val="1"/>
      <w:numFmt w:val="bullet"/>
      <w:pStyle w:val="Merksatz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FB0501B"/>
    <w:multiLevelType w:val="hybridMultilevel"/>
    <w:tmpl w:val="E62CC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3F2CA7"/>
    <w:multiLevelType w:val="hybridMultilevel"/>
    <w:tmpl w:val="63EE1E12"/>
    <w:lvl w:ilvl="0" w:tplc="88D4A3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297A17"/>
    <w:multiLevelType w:val="hybridMultilevel"/>
    <w:tmpl w:val="87CAF656"/>
    <w:lvl w:ilvl="0" w:tplc="BE2406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638D7"/>
    <w:multiLevelType w:val="hybridMultilevel"/>
    <w:tmpl w:val="B08C9DE0"/>
    <w:lvl w:ilvl="0" w:tplc="88D4A3E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8E7A63"/>
    <w:multiLevelType w:val="hybridMultilevel"/>
    <w:tmpl w:val="E646CE70"/>
    <w:lvl w:ilvl="0" w:tplc="E52EC62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303E3"/>
    <w:multiLevelType w:val="hybridMultilevel"/>
    <w:tmpl w:val="2A428742"/>
    <w:lvl w:ilvl="0" w:tplc="7CE4AB2A">
      <w:start w:val="1"/>
      <w:numFmt w:val="decimal"/>
      <w:pStyle w:val="Listenabsatz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DAF118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6294655"/>
    <w:multiLevelType w:val="hybridMultilevel"/>
    <w:tmpl w:val="E1C8752A"/>
    <w:lvl w:ilvl="0" w:tplc="D208118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0670E"/>
    <w:multiLevelType w:val="hybridMultilevel"/>
    <w:tmpl w:val="C42C7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96A90"/>
    <w:multiLevelType w:val="hybridMultilevel"/>
    <w:tmpl w:val="BF6E991A"/>
    <w:lvl w:ilvl="0" w:tplc="E52EC620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F7685B"/>
    <w:multiLevelType w:val="hybridMultilevel"/>
    <w:tmpl w:val="5C7EAB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91999"/>
    <w:multiLevelType w:val="hybridMultilevel"/>
    <w:tmpl w:val="575AB296"/>
    <w:lvl w:ilvl="0" w:tplc="88D4A3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038F6"/>
    <w:multiLevelType w:val="hybridMultilevel"/>
    <w:tmpl w:val="FE4E84C2"/>
    <w:lvl w:ilvl="0" w:tplc="5B042E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25A4C"/>
    <w:multiLevelType w:val="multilevel"/>
    <w:tmpl w:val="0D061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9B91E8E"/>
    <w:multiLevelType w:val="hybridMultilevel"/>
    <w:tmpl w:val="974E1EA2"/>
    <w:lvl w:ilvl="0" w:tplc="A6F80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F0377"/>
    <w:multiLevelType w:val="hybridMultilevel"/>
    <w:tmpl w:val="579C63CA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76376DFE"/>
    <w:multiLevelType w:val="hybridMultilevel"/>
    <w:tmpl w:val="8A707232"/>
    <w:lvl w:ilvl="0" w:tplc="67D035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E78CA"/>
    <w:multiLevelType w:val="hybridMultilevel"/>
    <w:tmpl w:val="6992950E"/>
    <w:lvl w:ilvl="0" w:tplc="69C06050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07C3D"/>
    <w:multiLevelType w:val="multilevel"/>
    <w:tmpl w:val="DF600F2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2"/>
  </w:num>
  <w:num w:numId="13">
    <w:abstractNumId w:val="16"/>
  </w:num>
  <w:num w:numId="14">
    <w:abstractNumId w:val="9"/>
    <w:lvlOverride w:ilvl="0">
      <w:startOverride w:val="1"/>
    </w:lvlOverride>
  </w:num>
  <w:num w:numId="15">
    <w:abstractNumId w:val="17"/>
  </w:num>
  <w:num w:numId="16">
    <w:abstractNumId w:val="33"/>
  </w:num>
  <w:num w:numId="17">
    <w:abstractNumId w:val="29"/>
  </w:num>
  <w:num w:numId="18">
    <w:abstractNumId w:val="26"/>
  </w:num>
  <w:num w:numId="19">
    <w:abstractNumId w:val="21"/>
  </w:num>
  <w:num w:numId="20">
    <w:abstractNumId w:val="28"/>
  </w:num>
  <w:num w:numId="21">
    <w:abstractNumId w:val="23"/>
  </w:num>
  <w:num w:numId="22">
    <w:abstractNumId w:val="19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1"/>
  </w:num>
  <w:num w:numId="26">
    <w:abstractNumId w:val="37"/>
    <w:lvlOverride w:ilvl="0">
      <w:lvl w:ilvl="0">
        <w:start w:val="1"/>
        <w:numFmt w:val="upperRoman"/>
        <w:pStyle w:val="berschrift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none"/>
        <w:pStyle w:val="berschrift2"/>
        <w:lvlText w:val="IX.IX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27">
    <w:abstractNumId w:val="12"/>
  </w:num>
  <w:num w:numId="28">
    <w:abstractNumId w:val="18"/>
  </w:num>
  <w:num w:numId="29">
    <w:abstractNumId w:val="27"/>
  </w:num>
  <w:num w:numId="30">
    <w:abstractNumId w:val="11"/>
  </w:num>
  <w:num w:numId="31">
    <w:abstractNumId w:val="35"/>
  </w:num>
  <w:num w:numId="32">
    <w:abstractNumId w:val="25"/>
  </w:num>
  <w:num w:numId="33">
    <w:abstractNumId w:val="34"/>
  </w:num>
  <w:num w:numId="34">
    <w:abstractNumId w:val="13"/>
  </w:num>
  <w:num w:numId="35">
    <w:abstractNumId w:val="30"/>
  </w:num>
  <w:num w:numId="36">
    <w:abstractNumId w:val="14"/>
  </w:num>
  <w:num w:numId="37">
    <w:abstractNumId w:val="20"/>
  </w:num>
  <w:num w:numId="38">
    <w:abstractNumId w:val="22"/>
  </w:num>
  <w:num w:numId="39">
    <w:abstractNumId w:val="37"/>
  </w:num>
  <w:num w:numId="40">
    <w:abstractNumId w:val="24"/>
  </w:num>
  <w:num w:numId="41">
    <w:abstractNumId w:val="3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consecutiveHyphenLimit w:val="3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DE"/>
    <w:rsid w:val="0000148F"/>
    <w:rsid w:val="00005161"/>
    <w:rsid w:val="00014AC3"/>
    <w:rsid w:val="00024DA2"/>
    <w:rsid w:val="00031EEF"/>
    <w:rsid w:val="00036D22"/>
    <w:rsid w:val="00043D11"/>
    <w:rsid w:val="00047B05"/>
    <w:rsid w:val="00055DE4"/>
    <w:rsid w:val="000576BB"/>
    <w:rsid w:val="000A1B1C"/>
    <w:rsid w:val="000E521C"/>
    <w:rsid w:val="00121886"/>
    <w:rsid w:val="00122CCF"/>
    <w:rsid w:val="00132BFD"/>
    <w:rsid w:val="00133FD7"/>
    <w:rsid w:val="00141A02"/>
    <w:rsid w:val="00175C04"/>
    <w:rsid w:val="00177D0D"/>
    <w:rsid w:val="001869C6"/>
    <w:rsid w:val="00195422"/>
    <w:rsid w:val="001A3673"/>
    <w:rsid w:val="001B0B50"/>
    <w:rsid w:val="001B763D"/>
    <w:rsid w:val="001E4038"/>
    <w:rsid w:val="001E4CF3"/>
    <w:rsid w:val="001F00A4"/>
    <w:rsid w:val="00204812"/>
    <w:rsid w:val="00204B2D"/>
    <w:rsid w:val="002145EC"/>
    <w:rsid w:val="00242809"/>
    <w:rsid w:val="00264DB7"/>
    <w:rsid w:val="002656B3"/>
    <w:rsid w:val="00275D6A"/>
    <w:rsid w:val="00276E91"/>
    <w:rsid w:val="002909AB"/>
    <w:rsid w:val="002A10DD"/>
    <w:rsid w:val="002B3B72"/>
    <w:rsid w:val="002B7935"/>
    <w:rsid w:val="002E23BE"/>
    <w:rsid w:val="002F40C7"/>
    <w:rsid w:val="003144B9"/>
    <w:rsid w:val="00332BAC"/>
    <w:rsid w:val="0033565F"/>
    <w:rsid w:val="00350AF5"/>
    <w:rsid w:val="003646E8"/>
    <w:rsid w:val="00383F6C"/>
    <w:rsid w:val="003A43B6"/>
    <w:rsid w:val="003B3E41"/>
    <w:rsid w:val="003C0CF0"/>
    <w:rsid w:val="003D2C43"/>
    <w:rsid w:val="003F5939"/>
    <w:rsid w:val="00404DEC"/>
    <w:rsid w:val="00411D46"/>
    <w:rsid w:val="00443F41"/>
    <w:rsid w:val="00460730"/>
    <w:rsid w:val="00464D67"/>
    <w:rsid w:val="00473688"/>
    <w:rsid w:val="00483C50"/>
    <w:rsid w:val="00485570"/>
    <w:rsid w:val="004D67A8"/>
    <w:rsid w:val="004D70A6"/>
    <w:rsid w:val="004E480F"/>
    <w:rsid w:val="004E648E"/>
    <w:rsid w:val="004F3F6E"/>
    <w:rsid w:val="005201FA"/>
    <w:rsid w:val="005373C2"/>
    <w:rsid w:val="00541B48"/>
    <w:rsid w:val="005442D2"/>
    <w:rsid w:val="005473CA"/>
    <w:rsid w:val="005619A5"/>
    <w:rsid w:val="00585777"/>
    <w:rsid w:val="00586C54"/>
    <w:rsid w:val="00587AA2"/>
    <w:rsid w:val="0059233D"/>
    <w:rsid w:val="00594A1C"/>
    <w:rsid w:val="005A6FA2"/>
    <w:rsid w:val="005B1206"/>
    <w:rsid w:val="005B7C67"/>
    <w:rsid w:val="005C0FDC"/>
    <w:rsid w:val="005D68F5"/>
    <w:rsid w:val="00606286"/>
    <w:rsid w:val="006344F4"/>
    <w:rsid w:val="0063476B"/>
    <w:rsid w:val="0063689A"/>
    <w:rsid w:val="0065295D"/>
    <w:rsid w:val="00655539"/>
    <w:rsid w:val="006731AC"/>
    <w:rsid w:val="00674AC5"/>
    <w:rsid w:val="00684746"/>
    <w:rsid w:val="006901B4"/>
    <w:rsid w:val="006958A6"/>
    <w:rsid w:val="006A3672"/>
    <w:rsid w:val="006A598D"/>
    <w:rsid w:val="006B2E9B"/>
    <w:rsid w:val="006D590C"/>
    <w:rsid w:val="007004C4"/>
    <w:rsid w:val="00705D38"/>
    <w:rsid w:val="00715A75"/>
    <w:rsid w:val="00731713"/>
    <w:rsid w:val="007349A9"/>
    <w:rsid w:val="00742AB2"/>
    <w:rsid w:val="0079157D"/>
    <w:rsid w:val="007942EA"/>
    <w:rsid w:val="007B508B"/>
    <w:rsid w:val="007D0591"/>
    <w:rsid w:val="00802041"/>
    <w:rsid w:val="00805AFB"/>
    <w:rsid w:val="008177F1"/>
    <w:rsid w:val="0082072F"/>
    <w:rsid w:val="00845376"/>
    <w:rsid w:val="00845ABF"/>
    <w:rsid w:val="00890816"/>
    <w:rsid w:val="008A0A70"/>
    <w:rsid w:val="008A4B15"/>
    <w:rsid w:val="008D3CEE"/>
    <w:rsid w:val="008F1E1B"/>
    <w:rsid w:val="00901929"/>
    <w:rsid w:val="00904BA3"/>
    <w:rsid w:val="00905786"/>
    <w:rsid w:val="00916343"/>
    <w:rsid w:val="009272C5"/>
    <w:rsid w:val="00931B59"/>
    <w:rsid w:val="0094175F"/>
    <w:rsid w:val="00946F01"/>
    <w:rsid w:val="00950190"/>
    <w:rsid w:val="009A4A49"/>
    <w:rsid w:val="009B101E"/>
    <w:rsid w:val="009C4726"/>
    <w:rsid w:val="009D6DFA"/>
    <w:rsid w:val="009F7FC3"/>
    <w:rsid w:val="00A12F60"/>
    <w:rsid w:val="00A13AC7"/>
    <w:rsid w:val="00A320FE"/>
    <w:rsid w:val="00A3701C"/>
    <w:rsid w:val="00A57CF7"/>
    <w:rsid w:val="00A57D72"/>
    <w:rsid w:val="00A60965"/>
    <w:rsid w:val="00A64048"/>
    <w:rsid w:val="00A76436"/>
    <w:rsid w:val="00A9723D"/>
    <w:rsid w:val="00AA7903"/>
    <w:rsid w:val="00AC424F"/>
    <w:rsid w:val="00AC6FEC"/>
    <w:rsid w:val="00AD01E8"/>
    <w:rsid w:val="00AD15E6"/>
    <w:rsid w:val="00AF37AF"/>
    <w:rsid w:val="00AF5BDB"/>
    <w:rsid w:val="00B561B5"/>
    <w:rsid w:val="00B9289E"/>
    <w:rsid w:val="00BA526A"/>
    <w:rsid w:val="00BC7171"/>
    <w:rsid w:val="00BC7F9C"/>
    <w:rsid w:val="00BF23FF"/>
    <w:rsid w:val="00BF6E1B"/>
    <w:rsid w:val="00C11C50"/>
    <w:rsid w:val="00C32DDA"/>
    <w:rsid w:val="00C42C96"/>
    <w:rsid w:val="00C46726"/>
    <w:rsid w:val="00C7155C"/>
    <w:rsid w:val="00C8163E"/>
    <w:rsid w:val="00C93B57"/>
    <w:rsid w:val="00CA0490"/>
    <w:rsid w:val="00CB3A80"/>
    <w:rsid w:val="00CC4519"/>
    <w:rsid w:val="00CC5104"/>
    <w:rsid w:val="00CD4F9B"/>
    <w:rsid w:val="00CE707E"/>
    <w:rsid w:val="00CF4347"/>
    <w:rsid w:val="00CF49A8"/>
    <w:rsid w:val="00D01236"/>
    <w:rsid w:val="00D0160A"/>
    <w:rsid w:val="00D03E33"/>
    <w:rsid w:val="00D42645"/>
    <w:rsid w:val="00D5290E"/>
    <w:rsid w:val="00D52B09"/>
    <w:rsid w:val="00D6155C"/>
    <w:rsid w:val="00D6426C"/>
    <w:rsid w:val="00D643FB"/>
    <w:rsid w:val="00D7102F"/>
    <w:rsid w:val="00D81414"/>
    <w:rsid w:val="00D8472C"/>
    <w:rsid w:val="00DC75DE"/>
    <w:rsid w:val="00DF671C"/>
    <w:rsid w:val="00E70A1E"/>
    <w:rsid w:val="00EA54BC"/>
    <w:rsid w:val="00EE20EC"/>
    <w:rsid w:val="00EE382E"/>
    <w:rsid w:val="00F02B89"/>
    <w:rsid w:val="00F042D1"/>
    <w:rsid w:val="00F06A2F"/>
    <w:rsid w:val="00F136CA"/>
    <w:rsid w:val="00F15B5A"/>
    <w:rsid w:val="00F22941"/>
    <w:rsid w:val="00F40348"/>
    <w:rsid w:val="00F404E7"/>
    <w:rsid w:val="00F53E82"/>
    <w:rsid w:val="00F54F1B"/>
    <w:rsid w:val="00F55D1F"/>
    <w:rsid w:val="00F815E7"/>
    <w:rsid w:val="00F94F72"/>
    <w:rsid w:val="00F97E47"/>
    <w:rsid w:val="00FA30D4"/>
    <w:rsid w:val="00FD0DD4"/>
    <w:rsid w:val="00FD7B14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F58C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INCE-Regular" w:eastAsia="Times New Roman" w:hAnsi="DINCE-Regula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uiPriority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295D"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rsid w:val="00A57D72"/>
    <w:pPr>
      <w:keepNext/>
      <w:keepLines/>
      <w:numPr>
        <w:numId w:val="1"/>
      </w:numPr>
      <w:spacing w:before="480"/>
      <w:outlineLvl w:val="0"/>
    </w:pPr>
    <w:rPr>
      <w:rFonts w:ascii="DINCE-Medium" w:eastAsiaTheme="majorEastAsia" w:hAnsi="DINCE-Medium" w:cstheme="majorBidi"/>
      <w:bCs/>
      <w:cap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nhideWhenUsed/>
    <w:rsid w:val="0079157D"/>
    <w:pPr>
      <w:numPr>
        <w:ilvl w:val="1"/>
      </w:numPr>
      <w:spacing w:before="400" w:after="200"/>
      <w:ind w:left="658" w:hanging="431"/>
      <w:outlineLvl w:val="1"/>
    </w:pPr>
    <w:rPr>
      <w:bCs w:val="0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75D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75D6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275D6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275D6A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275D6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275D6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ZFusszeile">
    <w:name w:val="MAZ    Fusszeile"/>
    <w:basedOn w:val="Standard"/>
    <w:next w:val="Standard"/>
    <w:rPr>
      <w:rFonts w:ascii="Univers Condensed" w:hAnsi="Univers Condensed"/>
      <w:b/>
    </w:rPr>
  </w:style>
  <w:style w:type="paragraph" w:customStyle="1" w:styleId="MAZTitel">
    <w:name w:val="MAZ    Titel"/>
    <w:basedOn w:val="Standard"/>
    <w:next w:val="Standard"/>
    <w:autoRedefine/>
    <w:pPr>
      <w:ind w:left="-567"/>
    </w:pPr>
    <w:rPr>
      <w:rFonts w:ascii="Univers Condensed" w:hAnsi="Univers Condensed"/>
      <w:b/>
      <w:caps/>
      <w:sz w:val="28"/>
    </w:rPr>
  </w:style>
  <w:style w:type="paragraph" w:customStyle="1" w:styleId="MAZZwischentitel">
    <w:name w:val="MAZ    Zwischentitel"/>
    <w:basedOn w:val="Standard"/>
    <w:next w:val="Standard"/>
    <w:rPr>
      <w:rFonts w:ascii="Univers Condensed" w:hAnsi="Univers Condensed"/>
      <w:b/>
      <w:sz w:val="28"/>
    </w:rPr>
  </w:style>
  <w:style w:type="paragraph" w:customStyle="1" w:styleId="MAZlaufliStandard">
    <w:name w:val="MAZ lauf    li. (Standard)"/>
    <w:basedOn w:val="Standard"/>
    <w:next w:val="Standard"/>
  </w:style>
  <w:style w:type="paragraph" w:customStyle="1" w:styleId="MAZlauflifett">
    <w:name w:val="MAZ lauf    li. fett"/>
    <w:basedOn w:val="Standard"/>
    <w:next w:val="Standard"/>
    <w:rPr>
      <w:b/>
    </w:rPr>
  </w:style>
  <w:style w:type="paragraph" w:customStyle="1" w:styleId="MAZlauflicond">
    <w:name w:val="MAZ lauf   li. cond."/>
    <w:basedOn w:val="Standard"/>
    <w:next w:val="Standard"/>
    <w:rPr>
      <w:rFonts w:ascii="Univers Condensed" w:hAnsi="Univers Condensed"/>
    </w:rPr>
  </w:style>
  <w:style w:type="paragraph" w:customStyle="1" w:styleId="MAZlauflicondfett">
    <w:name w:val="MAZ lauf   li. cond. fett"/>
    <w:basedOn w:val="Standard"/>
    <w:next w:val="Standard"/>
    <w:rPr>
      <w:rFonts w:ascii="Univers Condensed" w:hAnsi="Univers Condensed"/>
      <w:b/>
    </w:rPr>
  </w:style>
  <w:style w:type="paragraph" w:customStyle="1" w:styleId="MAZlaufre">
    <w:name w:val="MAZ lauf   re."/>
    <w:basedOn w:val="Standard"/>
    <w:next w:val="Standard"/>
    <w:pPr>
      <w:jc w:val="right"/>
    </w:pPr>
  </w:style>
  <w:style w:type="paragraph" w:customStyle="1" w:styleId="MAZlaufrefett">
    <w:name w:val="MAZ lauf   re. fett"/>
    <w:basedOn w:val="Standard"/>
    <w:next w:val="Standard"/>
    <w:pPr>
      <w:jc w:val="right"/>
    </w:pPr>
    <w:rPr>
      <w:b/>
    </w:rPr>
  </w:style>
  <w:style w:type="paragraph" w:customStyle="1" w:styleId="MAZlaufrecond">
    <w:name w:val="MAZ lauf  re. cond."/>
    <w:basedOn w:val="Standard"/>
    <w:next w:val="Standard"/>
    <w:autoRedefine/>
    <w:pPr>
      <w:jc w:val="right"/>
    </w:pPr>
    <w:rPr>
      <w:rFonts w:ascii="Univers Condensed" w:hAnsi="Univers Condensed"/>
    </w:rPr>
  </w:style>
  <w:style w:type="paragraph" w:customStyle="1" w:styleId="MAZlaufrecondfett">
    <w:name w:val="MAZ lauf  re. cond. fett"/>
    <w:basedOn w:val="Standard"/>
    <w:next w:val="Standard"/>
    <w:pPr>
      <w:jc w:val="right"/>
    </w:pPr>
    <w:rPr>
      <w:rFonts w:ascii="Univers Condensed" w:hAnsi="Univers Condensed"/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02B89"/>
    <w:rPr>
      <w:color w:val="0000FF"/>
      <w:u w:val="single"/>
    </w:rPr>
  </w:style>
  <w:style w:type="paragraph" w:customStyle="1" w:styleId="Adresse-Fusszeile">
    <w:name w:val="Adresse-Fusszeile"/>
    <w:basedOn w:val="Standard"/>
    <w:rsid w:val="00F02B89"/>
    <w:pPr>
      <w:spacing w:line="220" w:lineRule="exact"/>
    </w:pPr>
    <w:rPr>
      <w:rFonts w:ascii="Minion" w:hAnsi="Minion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031EE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57D72"/>
    <w:rPr>
      <w:rFonts w:ascii="DINCE-Medium" w:eastAsiaTheme="majorEastAsia" w:hAnsi="DINCE-Medium" w:cstheme="majorBidi"/>
      <w:bCs/>
      <w:caps/>
      <w:sz w:val="22"/>
      <w:szCs w:val="28"/>
    </w:rPr>
  </w:style>
  <w:style w:type="paragraph" w:styleId="Listenabsatz">
    <w:name w:val="List Paragraph"/>
    <w:aliases w:val="Checkliste Nummerierung"/>
    <w:basedOn w:val="Standard"/>
    <w:link w:val="ListenabsatzZchn"/>
    <w:uiPriority w:val="34"/>
    <w:qFormat/>
    <w:rsid w:val="008A4B15"/>
    <w:pPr>
      <w:numPr>
        <w:numId w:val="40"/>
      </w:numPr>
      <w:ind w:left="567" w:hanging="567"/>
      <w:contextualSpacing/>
    </w:pPr>
    <w:rPr>
      <w:b/>
    </w:rPr>
  </w:style>
  <w:style w:type="character" w:customStyle="1" w:styleId="berschrift2Zchn">
    <w:name w:val="Überschrift 2 Zchn"/>
    <w:basedOn w:val="Absatz-Standardschriftart"/>
    <w:link w:val="berschrift2"/>
    <w:rsid w:val="0079157D"/>
    <w:rPr>
      <w:rFonts w:ascii="DINCE-Medium" w:eastAsiaTheme="majorEastAsia" w:hAnsi="DINCE-Medium" w:cstheme="majorBidi"/>
      <w:caps/>
      <w:sz w:val="22"/>
      <w:szCs w:val="26"/>
    </w:rPr>
  </w:style>
  <w:style w:type="paragraph" w:styleId="Verzeichnis2">
    <w:name w:val="toc 2"/>
    <w:basedOn w:val="Standard"/>
    <w:next w:val="Standard"/>
    <w:autoRedefine/>
    <w:uiPriority w:val="39"/>
    <w:rsid w:val="002A10DD"/>
    <w:pPr>
      <w:spacing w:after="100"/>
    </w:pPr>
  </w:style>
  <w:style w:type="character" w:styleId="Hervorhebung">
    <w:name w:val="Emphasis"/>
    <w:basedOn w:val="Absatz-Standardschriftart"/>
    <w:rsid w:val="00A12F60"/>
    <w:rPr>
      <w:i/>
      <w:iCs/>
    </w:rPr>
  </w:style>
  <w:style w:type="paragraph" w:customStyle="1" w:styleId="Stellungnahme">
    <w:name w:val="Stellungnahme"/>
    <w:basedOn w:val="Standard"/>
    <w:rsid w:val="00A12F60"/>
    <w:rPr>
      <w:sz w:val="18"/>
    </w:rPr>
  </w:style>
  <w:style w:type="paragraph" w:customStyle="1" w:styleId="AufzhlungCheckliste">
    <w:name w:val="Aufzählung Checkliste"/>
    <w:basedOn w:val="Listenabsatz"/>
    <w:qFormat/>
    <w:rsid w:val="0065295D"/>
    <w:pPr>
      <w:numPr>
        <w:numId w:val="13"/>
      </w:numPr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275D6A"/>
    <w:pPr>
      <w:numPr>
        <w:numId w:val="0"/>
      </w:numPr>
      <w:outlineLvl w:val="9"/>
    </w:pPr>
    <w:rPr>
      <w:rFonts w:asciiTheme="majorHAnsi" w:hAnsiTheme="majorHAnsi"/>
      <w:b/>
      <w:caps w:val="0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rsid w:val="0079157D"/>
    <w:pPr>
      <w:tabs>
        <w:tab w:val="left" w:pos="480"/>
        <w:tab w:val="right" w:leader="dot" w:pos="9629"/>
      </w:tabs>
      <w:spacing w:after="100"/>
    </w:pPr>
  </w:style>
  <w:style w:type="character" w:customStyle="1" w:styleId="berschrift3Zchn">
    <w:name w:val="Überschrift 3 Zchn"/>
    <w:basedOn w:val="Absatz-Standardschriftart"/>
    <w:link w:val="berschrift3"/>
    <w:semiHidden/>
    <w:rsid w:val="00275D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275D6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semiHidden/>
    <w:rsid w:val="00275D6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275D6A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275D6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275D6A"/>
    <w:rPr>
      <w:rFonts w:asciiTheme="majorHAnsi" w:eastAsiaTheme="majorEastAsia" w:hAnsiTheme="majorHAnsi" w:cstheme="majorBidi"/>
      <w:sz w:val="22"/>
      <w:szCs w:val="22"/>
    </w:rPr>
  </w:style>
  <w:style w:type="table" w:styleId="Tabellenraster">
    <w:name w:val="Table Grid"/>
    <w:basedOn w:val="NormaleTabelle"/>
    <w:uiPriority w:val="59"/>
    <w:rsid w:val="00275D6A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rsid w:val="00275D6A"/>
    <w:rPr>
      <w:rFonts w:eastAsiaTheme="minorEastAsia" w:cstheme="minorBidi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D6A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rsid w:val="00275D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75D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275D6A"/>
    <w:rPr>
      <w:color w:val="808080"/>
    </w:rPr>
  </w:style>
  <w:style w:type="paragraph" w:styleId="Untertitel">
    <w:name w:val="Subtitle"/>
    <w:basedOn w:val="Standard"/>
    <w:next w:val="Standard"/>
    <w:link w:val="UntertitelZchn"/>
    <w:rsid w:val="00275D6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basedOn w:val="Absatz-Standardschriftart"/>
    <w:link w:val="Untertitel"/>
    <w:rsid w:val="00275D6A"/>
    <w:rPr>
      <w:rFonts w:asciiTheme="majorHAnsi" w:eastAsiaTheme="majorEastAsia" w:hAnsiTheme="majorHAnsi" w:cstheme="majorBidi"/>
      <w:sz w:val="24"/>
      <w:szCs w:val="24"/>
    </w:rPr>
  </w:style>
  <w:style w:type="paragraph" w:customStyle="1" w:styleId="Appendix">
    <w:name w:val="Appendix"/>
    <w:basedOn w:val="Standard"/>
    <w:uiPriority w:val="1"/>
    <w:rsid w:val="00275D6A"/>
    <w:pPr>
      <w:pageBreakBefore/>
      <w:pBdr>
        <w:bottom w:val="single" w:sz="2" w:space="12" w:color="BFBFBF" w:themeColor="background1" w:themeShade="BF"/>
      </w:pBdr>
      <w:spacing w:before="480" w:after="240" w:line="276" w:lineRule="auto"/>
      <w:jc w:val="center"/>
    </w:pPr>
    <w:rPr>
      <w:rFonts w:asciiTheme="majorHAnsi" w:eastAsiaTheme="minorEastAsia" w:hAnsiTheme="majorHAnsi" w:cstheme="minorBidi"/>
      <w:color w:val="C0504D" w:themeColor="accent2"/>
      <w:sz w:val="4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75D6A"/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275D6A"/>
    <w:rPr>
      <w:szCs w:val="24"/>
    </w:rPr>
  </w:style>
  <w:style w:type="paragraph" w:customStyle="1" w:styleId="Header-FooterRight">
    <w:name w:val="Header-Footer Right"/>
    <w:basedOn w:val="Standard"/>
    <w:uiPriority w:val="99"/>
    <w:rsid w:val="00275D6A"/>
    <w:pPr>
      <w:spacing w:before="240" w:line="264" w:lineRule="auto"/>
      <w:jc w:val="right"/>
    </w:pPr>
    <w:rPr>
      <w:rFonts w:asciiTheme="minorHAnsi" w:eastAsiaTheme="minorEastAsia" w:hAnsiTheme="minorHAnsi" w:cstheme="minorBidi"/>
      <w:color w:val="595959" w:themeColor="text1" w:themeTint="A6"/>
      <w:lang w:val="de-DE"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275D6A"/>
    <w:rPr>
      <w:rFonts w:eastAsiaTheme="minorEastAsia" w:cstheme="minorBidi"/>
      <w:b/>
      <w:bCs/>
      <w:szCs w:val="20"/>
    </w:rPr>
  </w:style>
  <w:style w:type="paragraph" w:styleId="Literaturverzeichnis">
    <w:name w:val="Bibliography"/>
    <w:basedOn w:val="Standard"/>
    <w:next w:val="Standard"/>
    <w:uiPriority w:val="1"/>
    <w:unhideWhenUsed/>
    <w:rsid w:val="00275D6A"/>
    <w:pPr>
      <w:spacing w:after="240" w:line="276" w:lineRule="auto"/>
    </w:pPr>
    <w:rPr>
      <w:rFonts w:asciiTheme="minorHAnsi" w:eastAsiaTheme="minorEastAsia" w:hAnsiTheme="minorHAnsi" w:cstheme="minorBidi"/>
      <w:sz w:val="24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275D6A"/>
    <w:pPr>
      <w:spacing w:line="276" w:lineRule="auto"/>
      <w:ind w:left="480"/>
    </w:pPr>
    <w:rPr>
      <w:rFonts w:asciiTheme="minorHAnsi" w:eastAsiaTheme="minorEastAsia" w:hAnsiTheme="minorHAnsi" w:cstheme="minorBidi"/>
      <w:i/>
      <w:sz w:val="22"/>
      <w:szCs w:val="22"/>
      <w:lang w:val="de-DE" w:eastAsia="de-DE"/>
    </w:rPr>
  </w:style>
  <w:style w:type="paragraph" w:styleId="Aufzhlungszeichen">
    <w:name w:val="List Bullet"/>
    <w:basedOn w:val="Standard"/>
    <w:uiPriority w:val="1"/>
    <w:rsid w:val="00275D6A"/>
    <w:pPr>
      <w:tabs>
        <w:tab w:val="num" w:pos="360"/>
      </w:tabs>
      <w:spacing w:after="240"/>
      <w:ind w:left="360" w:hanging="360"/>
    </w:pPr>
    <w:rPr>
      <w:rFonts w:ascii="DINCE-Medium" w:eastAsiaTheme="minorEastAsia" w:hAnsi="DINCE-Medium" w:cstheme="minorBidi"/>
      <w:szCs w:val="20"/>
      <w:lang w:val="de-DE" w:eastAsia="de-DE"/>
    </w:rPr>
  </w:style>
  <w:style w:type="paragraph" w:styleId="Listennummer">
    <w:name w:val="List Number"/>
    <w:basedOn w:val="Standard"/>
    <w:uiPriority w:val="1"/>
    <w:rsid w:val="00275D6A"/>
    <w:pPr>
      <w:tabs>
        <w:tab w:val="num" w:pos="360"/>
      </w:tabs>
      <w:spacing w:after="240" w:line="276" w:lineRule="auto"/>
      <w:ind w:left="360" w:hanging="360"/>
    </w:pPr>
    <w:rPr>
      <w:rFonts w:asciiTheme="minorHAnsi" w:eastAsiaTheme="minorEastAsia" w:hAnsiTheme="minorHAnsi" w:cstheme="minorBidi"/>
      <w:sz w:val="24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rsid w:val="00275D6A"/>
    <w:rPr>
      <w:rFonts w:eastAsiaTheme="minorEastAsia" w:cstheme="minorBidi"/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275D6A"/>
    <w:rPr>
      <w:rFonts w:eastAsiaTheme="minorEastAsia" w:cstheme="minorBidi"/>
      <w:i/>
      <w:iCs/>
      <w:color w:val="000000" w:themeColor="text1"/>
      <w:szCs w:val="24"/>
    </w:rPr>
  </w:style>
  <w:style w:type="character" w:styleId="Seitenzahl">
    <w:name w:val="page number"/>
    <w:basedOn w:val="Absatz-Standardschriftart"/>
    <w:uiPriority w:val="99"/>
    <w:unhideWhenUsed/>
    <w:rsid w:val="00275D6A"/>
  </w:style>
  <w:style w:type="paragraph" w:styleId="Verzeichnis4">
    <w:name w:val="toc 4"/>
    <w:basedOn w:val="Standard"/>
    <w:next w:val="Standard"/>
    <w:autoRedefine/>
    <w:uiPriority w:val="39"/>
    <w:unhideWhenUsed/>
    <w:rsid w:val="00275D6A"/>
    <w:pPr>
      <w:spacing w:line="276" w:lineRule="auto"/>
      <w:ind w:left="720"/>
    </w:pPr>
    <w:rPr>
      <w:rFonts w:asciiTheme="minorHAnsi" w:eastAsiaTheme="minorEastAsia" w:hAnsiTheme="minorHAnsi" w:cstheme="minorBidi"/>
      <w:sz w:val="18"/>
      <w:szCs w:val="18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275D6A"/>
    <w:pPr>
      <w:spacing w:line="276" w:lineRule="auto"/>
      <w:ind w:left="960"/>
    </w:pPr>
    <w:rPr>
      <w:rFonts w:asciiTheme="minorHAnsi" w:eastAsiaTheme="minorEastAsia" w:hAnsiTheme="minorHAnsi" w:cstheme="minorBidi"/>
      <w:sz w:val="18"/>
      <w:szCs w:val="18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275D6A"/>
    <w:pPr>
      <w:spacing w:line="276" w:lineRule="auto"/>
      <w:ind w:left="1200"/>
    </w:pPr>
    <w:rPr>
      <w:rFonts w:asciiTheme="minorHAnsi" w:eastAsiaTheme="minorEastAsia" w:hAnsiTheme="minorHAnsi" w:cstheme="minorBidi"/>
      <w:sz w:val="18"/>
      <w:szCs w:val="18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275D6A"/>
    <w:pPr>
      <w:spacing w:line="276" w:lineRule="auto"/>
      <w:ind w:left="1440"/>
    </w:pPr>
    <w:rPr>
      <w:rFonts w:asciiTheme="minorHAnsi" w:eastAsiaTheme="minorEastAsia" w:hAnsiTheme="minorHAnsi" w:cstheme="minorBidi"/>
      <w:sz w:val="18"/>
      <w:szCs w:val="18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275D6A"/>
    <w:pPr>
      <w:spacing w:line="276" w:lineRule="auto"/>
      <w:ind w:left="1680"/>
    </w:pPr>
    <w:rPr>
      <w:rFonts w:asciiTheme="minorHAnsi" w:eastAsiaTheme="minorEastAsia" w:hAnsiTheme="minorHAnsi" w:cstheme="minorBidi"/>
      <w:sz w:val="18"/>
      <w:szCs w:val="18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275D6A"/>
    <w:pPr>
      <w:spacing w:line="276" w:lineRule="auto"/>
      <w:ind w:left="1920"/>
    </w:pPr>
    <w:rPr>
      <w:rFonts w:asciiTheme="minorHAnsi" w:eastAsiaTheme="minorEastAsia" w:hAnsiTheme="minorHAnsi" w:cstheme="minorBidi"/>
      <w:sz w:val="18"/>
      <w:szCs w:val="18"/>
      <w:lang w:val="de-DE" w:eastAsia="de-DE"/>
    </w:rPr>
  </w:style>
  <w:style w:type="paragraph" w:styleId="StandardWeb">
    <w:name w:val="Normal (Web)"/>
    <w:basedOn w:val="Standard"/>
    <w:uiPriority w:val="99"/>
    <w:unhideWhenUsed/>
    <w:rsid w:val="00275D6A"/>
    <w:pPr>
      <w:spacing w:before="100" w:beforeAutospacing="1" w:after="100" w:afterAutospacing="1"/>
    </w:pPr>
    <w:rPr>
      <w:rFonts w:ascii="Times" w:eastAsiaTheme="minorEastAsia" w:hAnsi="Times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275D6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75D6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Merksatz">
    <w:name w:val="Merksatz"/>
    <w:basedOn w:val="Listenabsatz"/>
    <w:rsid w:val="00A57D72"/>
    <w:pPr>
      <w:numPr>
        <w:numId w:val="28"/>
      </w:numPr>
      <w:spacing w:before="400" w:after="200"/>
      <w:ind w:left="357" w:hanging="357"/>
    </w:pPr>
    <w:rPr>
      <w:rFonts w:ascii="DINCE-Medium" w:hAnsi="DINCE-Medium"/>
      <w:szCs w:val="20"/>
    </w:rPr>
  </w:style>
  <w:style w:type="paragraph" w:customStyle="1" w:styleId="FliesstextCheckliste">
    <w:name w:val="Fliesstext Checkliste"/>
    <w:basedOn w:val="Standard"/>
    <w:link w:val="FliesstextChecklisteZchn"/>
    <w:qFormat/>
    <w:rsid w:val="0065295D"/>
    <w:pPr>
      <w:ind w:left="567"/>
    </w:pPr>
  </w:style>
  <w:style w:type="character" w:customStyle="1" w:styleId="FliesstextChecklisteZchn">
    <w:name w:val="Fliesstext Checkliste Zchn"/>
    <w:basedOn w:val="Absatz-Standardschriftart"/>
    <w:link w:val="FliesstextCheckliste"/>
    <w:rsid w:val="0065295D"/>
    <w:rPr>
      <w:rFonts w:ascii="Arial" w:hAnsi="Arial"/>
      <w:szCs w:val="24"/>
    </w:rPr>
  </w:style>
  <w:style w:type="paragraph" w:customStyle="1" w:styleId="TitelCheckliste">
    <w:name w:val="Titel Checkliste"/>
    <w:basedOn w:val="berschrift1"/>
    <w:link w:val="TitelChecklisteZchn"/>
    <w:qFormat/>
    <w:rsid w:val="00DF671C"/>
    <w:pPr>
      <w:numPr>
        <w:numId w:val="0"/>
      </w:numPr>
    </w:pPr>
    <w:rPr>
      <w:rFonts w:ascii="Arial" w:hAnsi="Arial"/>
      <w:b/>
    </w:rPr>
  </w:style>
  <w:style w:type="paragraph" w:customStyle="1" w:styleId="NummerierungCheckliste">
    <w:name w:val="Nummerierung Checkliste"/>
    <w:basedOn w:val="Listenabsatz"/>
    <w:link w:val="NummerierungChecklisteZchn"/>
    <w:qFormat/>
    <w:rsid w:val="0065295D"/>
  </w:style>
  <w:style w:type="character" w:customStyle="1" w:styleId="TitelChecklisteZchn">
    <w:name w:val="Titel Checkliste Zchn"/>
    <w:basedOn w:val="berschrift1Zchn"/>
    <w:link w:val="TitelCheckliste"/>
    <w:rsid w:val="00DF671C"/>
    <w:rPr>
      <w:rFonts w:ascii="Arial" w:eastAsiaTheme="majorEastAsia" w:hAnsi="Arial" w:cstheme="majorBidi"/>
      <w:b/>
      <w:bCs/>
      <w:caps/>
      <w:sz w:val="22"/>
      <w:szCs w:val="28"/>
    </w:rPr>
  </w:style>
  <w:style w:type="character" w:customStyle="1" w:styleId="ListenabsatzZchn">
    <w:name w:val="Listenabsatz Zchn"/>
    <w:aliases w:val="Checkliste Nummerierung Zchn"/>
    <w:basedOn w:val="Absatz-Standardschriftart"/>
    <w:link w:val="Listenabsatz"/>
    <w:uiPriority w:val="34"/>
    <w:rsid w:val="004E480F"/>
    <w:rPr>
      <w:b/>
      <w:szCs w:val="24"/>
    </w:rPr>
  </w:style>
  <w:style w:type="character" w:customStyle="1" w:styleId="NummerierungChecklisteZchn">
    <w:name w:val="Nummerierung Checkliste Zchn"/>
    <w:basedOn w:val="ListenabsatzZchn"/>
    <w:link w:val="NummerierungCheckliste"/>
    <w:rsid w:val="0065295D"/>
    <w:rPr>
      <w:rFonts w:ascii="Arial" w:hAnsi="Arial"/>
      <w:b/>
      <w:szCs w:val="24"/>
    </w:rPr>
  </w:style>
  <w:style w:type="character" w:styleId="NichtaufgelsteErwhnung">
    <w:name w:val="Unresolved Mention"/>
    <w:basedOn w:val="Absatz-Standardschriftart"/>
    <w:rsid w:val="00586C5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D68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kmultimedia.com/products/irigmichd2/" TargetMode="External"/><Relationship Id="rId18" Type="http://schemas.openxmlformats.org/officeDocument/2006/relationships/hyperlink" Target="https://camera-gimbal-test.de/beste-smartphone-gimbal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uma-touch.com/lumafusion-for-io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ode.com/microphones/wireless/wirelessgoii" TargetMode="External"/><Relationship Id="rId17" Type="http://schemas.openxmlformats.org/officeDocument/2006/relationships/hyperlink" Target="https://www.manfrotto.ch/smartphone-halterun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nfrotto.ch/produkte/lichtsysteme/licht-stative" TargetMode="External"/><Relationship Id="rId20" Type="http://schemas.openxmlformats.org/officeDocument/2006/relationships/hyperlink" Target="https://www.adobe.com/products/premiere-rush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e.com/wireless/wirelessgo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vt-switzerland.com/de/vt506mobil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rode.com/microphones/mobile" TargetMode="External"/><Relationship Id="rId19" Type="http://schemas.openxmlformats.org/officeDocument/2006/relationships/hyperlink" Target="https://www.filmicpr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de.com/microphones/smartlav" TargetMode="External"/><Relationship Id="rId14" Type="http://schemas.openxmlformats.org/officeDocument/2006/relationships/hyperlink" Target="https://de-de.sennheiser.com/finalstop" TargetMode="External"/><Relationship Id="rId22" Type="http://schemas.openxmlformats.org/officeDocument/2006/relationships/hyperlink" Target="https://www.kinemaste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5_Vorlagen_WORD%20u.a\01%20Korrespondenz\Brief\01_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2079-D415-8848-AC7B-545A026D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G:\15_Vorlagen_WORD u.a\01 Korrespondenz\Brief\01_Brief.dot</Template>
  <TotalTime>0</TotalTime>
  <Pages>2</Pages>
  <Words>318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6047 Kastanienbaum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Jae-in Moon</dc:creator>
  <cp:lastModifiedBy>Pascal Fessler</cp:lastModifiedBy>
  <cp:revision>2</cp:revision>
  <cp:lastPrinted>2017-11-06T08:23:00Z</cp:lastPrinted>
  <dcterms:created xsi:type="dcterms:W3CDTF">2021-06-16T06:05:00Z</dcterms:created>
  <dcterms:modified xsi:type="dcterms:W3CDTF">2021-06-16T06:05:00Z</dcterms:modified>
</cp:coreProperties>
</file>